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CE90" w14:textId="77777777" w:rsidR="00444816" w:rsidRDefault="00000000">
      <w:pPr>
        <w:pStyle w:val="Standard"/>
        <w:jc w:val="center"/>
        <w:rPr>
          <w:b/>
          <w:bCs/>
          <w:lang w:val="be-BY"/>
        </w:rPr>
      </w:pPr>
      <w:r>
        <w:rPr>
          <w:b/>
          <w:bCs/>
          <w:lang w:val="be-BY"/>
        </w:rPr>
        <w:t>«Шукайце Госпада, пакуль можна знайсьці Яго!»</w:t>
      </w:r>
    </w:p>
    <w:p w14:paraId="73C56B09" w14:textId="77777777" w:rsidR="00444816" w:rsidRDefault="00444816">
      <w:pPr>
        <w:pStyle w:val="Standard"/>
        <w:rPr>
          <w:lang w:val="be-BY"/>
        </w:rPr>
      </w:pPr>
    </w:p>
    <w:p w14:paraId="77A83ADE" w14:textId="77777777" w:rsidR="00444816" w:rsidRDefault="00000000">
      <w:pPr>
        <w:pStyle w:val="Standard"/>
        <w:ind w:firstLine="274"/>
        <w:rPr>
          <w:lang w:val="be-BY"/>
        </w:rPr>
      </w:pPr>
      <w:r>
        <w:rPr>
          <w:lang w:val="be-BY"/>
        </w:rPr>
        <w:t>Калі хто з вас слухае мяне ужо некаторы час, то ведаеце, што я часта ўжываю слова «Дабравесьце» зь яўным значэньнем – добрая вестка або навіна для нас людзей. Гэтае слова вынікае з грэцкага тэрміна «эванґэліюм» і перакладаецца на выраз «добрая вестка». Тут жа маецца на ўвазе Дабравесьце Госпада Бога ўсяму чалавецтву, што выкладваецца і растлумачваецца на старонках сьвятой Бібліі. Чаму патрэбная нам добрая вестка ад Бога? Таму, што мы ўсе сваім часам сталіся грэшнікамі перад маральна дасканалым і сьвятым Богам, а грахі нашыя аддзяляюць нас ад Яго і гэта наносіць нам нямала бяды цяпер і ў замагільным жыцьці застане нас у жудасных абставінах.</w:t>
      </w:r>
    </w:p>
    <w:p w14:paraId="0BE74792" w14:textId="77777777" w:rsidR="00444816" w:rsidRPr="00B271B4" w:rsidRDefault="00000000">
      <w:pPr>
        <w:pStyle w:val="Standard"/>
        <w:ind w:firstLine="274"/>
        <w:rPr>
          <w:lang w:val="ru-RU"/>
        </w:rPr>
      </w:pPr>
      <w:r>
        <w:rPr>
          <w:lang w:val="be-BY"/>
        </w:rPr>
        <w:t>Надта рана ў Бібліі мы чытаем пра тое, як чалавечы род выбраў шлях непаслушэнства Богу Тварцу. Напрыклад мы чытаем: «С</w:t>
      </w:r>
      <w:r>
        <w:rPr>
          <w:color w:val="212529"/>
          <w:lang w:val="be-BY"/>
        </w:rPr>
        <w:t>апсаваная была зямля перад абліччам Бога, і напоўнілася зямля ліхадзействам. І бачыў Бог зямлю, і вось, яна сапсаваная, бо кожнае цела скрывіла шлях свой на зямлі. І сказаў Бог Ною: «Канец усякаму целу прыйшоў перад аблічча Маё, бо зямля напоўнілася ліхадзействам празь іх. І вось, Я вынішчу іх зь зямлі».</w:t>
      </w:r>
      <w:r>
        <w:rPr>
          <w:rStyle w:val="FootnoteReference"/>
          <w:color w:val="212529"/>
          <w:lang w:val="be-BY"/>
        </w:rPr>
        <w:footnoteReference w:id="1"/>
      </w:r>
      <w:r>
        <w:rPr>
          <w:color w:val="212529"/>
          <w:lang w:val="be-BY"/>
        </w:rPr>
        <w:t xml:space="preserve"> Значыцца, Бог стварыў чалавечы род і пакінуў яго ня зямлі, каб ён памнажаўся і напаўняў зямлю, што і адбывалася, але ў большасьці выпадкаў людзі грашылі сваімі думкамі, намерамі і ўчынкамі. Бога Тварца яны ня слухалі, выконваючы тое, што ім асабіста падабалася, што найчасьцей ішло ў разрэз з Гасподняй воляй. Гэта ясна паказана ў кнізе Быцьці. Выключэньнем ад таго аказаўся адзін богабаязны чалавек, названы Ной. Бог выказаўся інакш пра яго; чытаем: «Ной быў чалавек праведны і беззаганны ў пакаленьні сваім. Ной хадзіў з Богам» (6:9). Бог заўважыў праведнасьць Ноя, але быў пакрыўджаны тым, што большасьць людзей Яго Тварца ня слухала. Таму Бог рашыў зьнішчыць чалавечы род і пачаць нанава з тых, каго Ён уратуе. Кожны, хто знаёмы зь Бібліяй, ведае, што Бог загадаў Ною пабудаваць вялізарны каўчэг і падчас вялікага патопу ён разам зь сямю душамі са сваёй сям'і быў захаваны ў гэтым судне. Біблія паведамляе, што ўсе людзі, якія не ўвайшлі ў каўчэг загінулі ў патопе. Дарэчы, многім сёньня ўся гэтая гісторыя ўспрымаецца як нейкая выдумка, таму і лічаць яе легендарнай, але таго мы ня скажам пра Ісуса Хрыста, Які камэнтаваў пра апошнія дні чалавечай гісторыі, сказаўшы: «Як было ў дні Ноя, так будзе ў дні Сына Чалавечага: елі, пілі, жаніліся, выходзілі замуж да таго дня, як Ной увайшоў у каўчэг, і прыйшоў патоп і загубіў ўсіх».</w:t>
      </w:r>
      <w:r>
        <w:rPr>
          <w:rStyle w:val="FootnoteReference"/>
          <w:color w:val="212529"/>
          <w:lang w:val="be-BY"/>
        </w:rPr>
        <w:footnoteReference w:id="2"/>
      </w:r>
      <w:r>
        <w:rPr>
          <w:color w:val="212529"/>
          <w:lang w:val="be-BY"/>
        </w:rPr>
        <w:t xml:space="preserve"> Для Хрыста Ной, патоп і зьнішчэньне чалавечага роду былі гістарычнымі падзеямі.</w:t>
      </w:r>
    </w:p>
    <w:p w14:paraId="42B15553" w14:textId="77777777" w:rsidR="00444816" w:rsidRDefault="00000000">
      <w:pPr>
        <w:pStyle w:val="Standard"/>
        <w:ind w:firstLine="274"/>
        <w:rPr>
          <w:color w:val="212529"/>
          <w:lang w:val="be-BY"/>
        </w:rPr>
      </w:pPr>
      <w:r>
        <w:rPr>
          <w:color w:val="212529"/>
          <w:lang w:val="be-BY"/>
        </w:rPr>
        <w:t>Хоць мы заўважаем, што Бог пасьля вялікага патопу дазволіў чальцам Ноевай сям'і памнажацца і напаўняць зямлю сваімі нашчадкамі, яны таксама паўтаралі памылкі папярэдняга натоўпу людзей. Сваімі рашэньнямі, матывамі і ўчынкамі пастаянна парушалі Божы закон, але Бог гэтым разам чалавечага роду ня зьнішчыў з тае прычыны, што Ною паабяцаў, што ў будучым такім маштабным катаклізмам чалавецтва не загубіць. На жаль, большасьць людзей усё больш і больш адступала ад Бога грэшнымі ўчынкамі. Апостал Павал тлумачыць, што ўсе мы натуральна пападаем пад уплыў першага чалавека Адама і сваім часам знаходзімся «ў Адаме», што значыць, мы прынялі ў спадчыну ад Адама (і ягонай жонкі Евы) пэўную прыхільнасьць да грашэньня. Мы ўсе аднолькава паўтараем памылку Адама, калі выбіраем шлях непаслушэнства Божаму закону, таму і становімся грэшнікамі перад сьвятым і праведным Богам. У выніку таго кожны з нас мае патрэбу ў дараваньні грахоў перад тым, як вярнуцца да нашага Тварца і ўвайсьці ў цесныя стасункі зь Ім.</w:t>
      </w:r>
    </w:p>
    <w:p w14:paraId="28232E37" w14:textId="77777777" w:rsidR="00444816" w:rsidRDefault="00000000">
      <w:pPr>
        <w:pStyle w:val="Standard"/>
        <w:ind w:firstLine="274"/>
        <w:rPr>
          <w:color w:val="212529"/>
          <w:lang w:val="be-BY"/>
        </w:rPr>
      </w:pPr>
      <w:r>
        <w:rPr>
          <w:color w:val="212529"/>
          <w:lang w:val="be-BY"/>
        </w:rPr>
        <w:t>Ува ўсім гэтым трэба памятаць, што Бог па прычыне, знаёмай толькі Яму самому, нас людзей стварыў і палюбіў. Сказана ў Бібліі, што Бог ёсьць любоў і Ён любіць увесь сьвет, то бок, Ён палюбіў і працягвае любіць кожнага чалавека аднолькава і жадае, каб усе людзі навярнуліся да Яго для дараваньня грахоў і атрыманьня шчасьлівага вечнага жыцьця ў небе. Гэтая ісьціна асабліва ярка праяўляецца ў перажываньнях Богам выбранага габрэйскага народа. Бог выбраў ізраільскі народ з тою мэтаю, каб празь яго адкрыць ўсяму чалавецтву Сваю волю і падарыць людзям вялікага ратавальніка, Ісуса Хрыста. Ізраільцяне шматкроць грашылі і гэтым чынам аддаляліся ад Бога. Бог быў прымушаны караць ізраільцян за іхняе непаслушэнства і гэта ня раз. Часамі Ён пасылаў войска суседняга народа, якое нападала, грабіла і зьнішчала дамы і забівала іх жыхароў. Часамі Бог пасылаў ім пошасьці або стрмліваў дажджы і народ выміраў ад засухі, смагі і голаду.</w:t>
      </w:r>
    </w:p>
    <w:p w14:paraId="68B0BE62" w14:textId="77777777" w:rsidR="00444816" w:rsidRPr="00B271B4" w:rsidRDefault="00000000">
      <w:pPr>
        <w:pStyle w:val="Standard"/>
        <w:ind w:firstLine="274"/>
        <w:rPr>
          <w:lang w:val="be-BY"/>
        </w:rPr>
      </w:pPr>
      <w:r>
        <w:rPr>
          <w:color w:val="212529"/>
          <w:lang w:val="be-BY"/>
        </w:rPr>
        <w:lastRenderedPageBreak/>
        <w:t>Такога Бог не жадаў ізраільцянам і заклікаў іх назад да Сябе з прапановай ім пакаяцца і пачаць па-новаму жыць згодна зь Ягонымі запаведзямі. Ён аднойчы выказаўся габрэям такімі словамі: «Дом Ізраіля кажа: “Несправядлівы шлях Госпада”. Ці шляхі Мае несправядлівыя, доме Ізраіля, ці шляхі вашыя несправядлівыя? Дзеля гэтага, доме Ізраіля, Я буду судзіць вас кожнага паводле шляхоў вашых, кажа Госпад. Навярніцеся і адвярніцеся ад усіх злачынстваў вашых, і ня будзе вам нагоды для беззаконьня. Адкіньце ад сябе ўсе злачынствы свае, празь якія вы бунтаваліся [супраць Мяне], і ўчыніце сабе сэрца новае і дух новы. Навошта вы маеце паміраць, доме Ізраіля? – бо Я не хачу сьмерці таго, хто мае памерці, кажа Госпад. Навярніцеся і жывіце!».</w:t>
      </w:r>
      <w:r>
        <w:rPr>
          <w:rStyle w:val="FootnoteReference"/>
          <w:color w:val="212529"/>
          <w:lang w:val="be-BY"/>
        </w:rPr>
        <w:footnoteReference w:id="3"/>
      </w:r>
    </w:p>
    <w:p w14:paraId="5F849D9A" w14:textId="77777777" w:rsidR="00444816" w:rsidRPr="00B271B4" w:rsidRDefault="00000000">
      <w:pPr>
        <w:pStyle w:val="Standard"/>
        <w:ind w:firstLine="274"/>
        <w:rPr>
          <w:lang w:val="be-BY"/>
        </w:rPr>
      </w:pPr>
      <w:r>
        <w:rPr>
          <w:color w:val="212529"/>
          <w:lang w:val="be-BY"/>
        </w:rPr>
        <w:t>Гэтыя словы запісаны ў кнізе прарока Ісаі і былі непасрэдна накіраваны старажытнаму ізраільскаму народу, але мы згодныя з тым, што любы чалавек або народ можа пазнаёміцца зь імі і прыстасаваць іх да самога сябе, у тым ліку да нашага беларускага народа. Ці мы гатовыя прыняць параду Гасподнюю? Гэта залежыць ад кожнага з нас паасобку. Бог не прымушае нікога прыняць Ягонае запрашэньне і навярнуцца да Яго. Ён хоча, каб мы добраахвотна пажадалі навярнуцца да Яго ды ўвайші ў цесныя стасункі зь Ім і сур'ёзна імкнуліся жыць паводле Ягоны запаведзяў. Ён даў кожнаму з нас здольнасьць рашаць ісьці або не ісьці ўсьлед за Ім. Рашэньне стаіць за намі, як і стаяла шматкроць перад ізраільцянамі. Божая любоў выліваецца на ўсіх людзей і Госпад жадае, каб усе людзі навярнуліся да Яго. Гэтая патрэба паўтараецца і ў новазапаветнай частцы Бібліі. Напрыклад, расказваецца пра апостала Паўла, які адведваў розныя выдатныя гарады Рымскай імпэрыі і аднойчы ён сустрэўся з групай язычнікаў, якія запыталіся ў Яго, пра якога Бога ён гаворыць? Указваючы на розныя доказы Ягонага існаваньня і дзейнасьці ў людзкіх жыцьцях, апостал дабавіў: «Дык Бог, зважаючы на часы няведаньня, загадвае цяпер усім людзям паўсюль пакаяцца, бо прызначыў дзень, у які мае судзіць сусьвет паводле справядлівасьці праз Мужа, Якога вызначыў, даўшы ўсім пэўнасьць, уваскрасіўшы Яго з мёртвых».</w:t>
      </w:r>
      <w:r>
        <w:rPr>
          <w:rStyle w:val="FootnoteReference"/>
          <w:color w:val="212529"/>
          <w:lang w:val="be-BY"/>
        </w:rPr>
        <w:footnoteReference w:id="4"/>
      </w:r>
      <w:r>
        <w:rPr>
          <w:color w:val="212529"/>
          <w:lang w:val="be-BY"/>
        </w:rPr>
        <w:t xml:space="preserve"> Уваскрашэньне Хрыста зь мёртвых служыць дастаткова пераканаўчым пацьверджаньнем ўсяму чалавецтву, што Хрыстос сапраўды прыйшоў ад Бога Тварца на зямлю і стаўся ахвярай за нашыя грахі, як Ён казаў. Жаданьне Госпада Бога ў тым, каб усе людзі, пачуўшы Дабравесьце, навярнуліся да Яго і пайшлі ўсьлед за Ім. Апостал Павал напісаў, што Бог «хоча, каб усе людзі былі збаўленыя і прыйшлі да пазнаньня праўды».</w:t>
      </w:r>
      <w:r>
        <w:rPr>
          <w:rStyle w:val="FootnoteReference"/>
          <w:color w:val="212529"/>
          <w:lang w:val="be-BY"/>
        </w:rPr>
        <w:footnoteReference w:id="5"/>
      </w:r>
    </w:p>
    <w:p w14:paraId="7D9EFB47" w14:textId="77777777" w:rsidR="00444816" w:rsidRPr="00B271B4" w:rsidRDefault="00000000">
      <w:pPr>
        <w:pStyle w:val="Standard"/>
        <w:ind w:firstLine="274"/>
        <w:rPr>
          <w:lang w:val="be-BY"/>
        </w:rPr>
      </w:pPr>
      <w:r>
        <w:rPr>
          <w:color w:val="212529"/>
          <w:lang w:val="be-BY"/>
        </w:rPr>
        <w:t>І гэта ня толькі ў часы Новага запавету, але яшчэ куды раней. Мы гэта бачым у розных месцах Старога запавету і сёньня я хацеў бы выдзеліць адно такое месца. Я маю на ўвазе словы, выказаныя Богам і запісаныя ў пяцьдзесят пятым разьдзеле Кнігі прарока Ісаі. Там жа мы чытаем: «Гэй, усе спрагнёныя, прыходзьце да вады, і тыя, што ня маюць срэбра, прыходзьце, купляйце і спажывайце; прыходзьце і купляйце бяз срэбра і бяз платы віно і малако! Навошта вы адважваеце срэбра за тое, што ня хлеб, і працу сваю за тое, што не насыціць? Слухаючы, паслухайце Мяне і будзеце есьці [тое, што] добрае, і будзе насалоджвацца тлустым душа вашая. Прыхіліце вуха сваё і прыйдзіце да Мяне, паслухайце, і будзе жыць душа вашая! І Я заключу з вамі запавет вечны дзеля нязьменнай міласэрнасьці, [абяцанай] Давіду. Вось, Я паставіў яго сьведкам для народаў і правадыром, які дае загады людзям. Вось, ты паклічаш народ, якога ня ведаеш, і народы, якія цябе ня ведалі, прыбягуць да цябе дзеля Госпада, Бога твайго, і дзеля Сьвятога Ізраіля, бо Ён уславіў цябе. Шукайце Госпада, пакуль можна знайсьці Яго, клічце Яго, пакуль Ён блізка! Няхай бязбожнік пакіне шлях свой, а нягоднік — намеры свае, і няхай вернецца да Госпада, і Ён зьлітуецца над ім, і да Бога нашага, бо Ён шчодры на прабачэньне».</w:t>
      </w:r>
      <w:r>
        <w:rPr>
          <w:rStyle w:val="FootnoteReference"/>
          <w:color w:val="212529"/>
          <w:lang w:val="be-BY"/>
        </w:rPr>
        <w:footnoteReference w:id="6"/>
      </w:r>
    </w:p>
    <w:p w14:paraId="571AC6EE" w14:textId="77777777" w:rsidR="00444816" w:rsidRPr="00B271B4" w:rsidRDefault="00000000">
      <w:pPr>
        <w:pStyle w:val="Standard"/>
        <w:ind w:firstLine="274"/>
        <w:rPr>
          <w:lang w:val="be-BY"/>
        </w:rPr>
      </w:pPr>
      <w:r>
        <w:rPr>
          <w:color w:val="212529"/>
          <w:lang w:val="be-BY"/>
        </w:rPr>
        <w:t xml:space="preserve">Цікава заўважыць, што аўтар запрашае людзей да Бога, каб яны навярнуліся да Яго і спазналі Ягоную прысутнасьць у сваім жыцьці. Любы жадаючы Бога чалавек можа прыйсьці да крыніцы жывой духоўнай вады і хлеба ды атрымаць тую ж колькасьць іх, якая задаволіць духоўную смагу і голад. І гэта ўсё бясплатна перадасца таму, хто шукае духоўных каштоўнасьцей для сваёй душы. «Прыходзьце да вады, і тыя, хто ня мае срэбра, прыходзьце, купляйце і спажывайце; купляйце бяз срэбра і бяз платы віно і малако». Мы часта думаем сабе, што ў зямным жыцьці мы будзем найбольш ашчасьліўлены каштоўнымі </w:t>
      </w:r>
      <w:r>
        <w:rPr>
          <w:color w:val="212529"/>
          <w:lang w:val="be-BY"/>
        </w:rPr>
        <w:lastRenderedPageBreak/>
        <w:t>матэрыяльнымі рэчамі, то бок, сьвецкім багацьцем. Але згодна з тым, што прарок Ісая піша, ёсьць куды каштоўнейшыя духоўныя рэчы, як знаёмства з Богам, адчуваньне Ягоных дабраславеньняў і ахову жыцьця. Многія лічаць, што атрымаць срэбра і стаць багатым напоўніць іхняе жыцьцё пачуцьцём задаволенасьці, калі ў сапраўднасьці гэта ня так. Задаволенасьць самім жыцьцём прыходзіць толькі тады, калі мы ўваходзім у блізкія адносіны з нашым Тварцом. Срэбра – ня можа быць духоўным хлебам, і праца, што плаціць шчодра, нас на самай справе не насычае. Бог хоча, каб мы знаходзілі сапраўднае суцяшэньне і шчасьце ў стасунках зь Ім. «Я заключу з вамі запавет вечны дзеля нязьменнай міласэрнасьці» – кажа Госпад». Як атрымаць і спазнаць Ягоную міласэрнасьць? Трэба Яго шукаць. «Шукайце Госпада, пакуль можна знайсьці Яго, – піша Ісаія, – клічце Яго, пакуль Ён блізка». Паважаны слухачу, ці ты шукаеш Бога? Бог абяцае тым, хто шукае Яго, задавальняючы адказ. Ён гатовы прыйсьці да кожнага з нас, напоўніць нас Сваёю прысутнасьцю і кіраваць нашымі жыцьцямі, што закончацца вялікімі дабраславеньнямі і радасьцямі ў наступным жыцьці. Але калі мы шукаем Яго, то Ён просіць, каб мы праяўлялі жаданьне і гатоўнасьць жыць паводле Ягоных запаведзяў, у паслухмянасьці Яму. Так, Госпад просіць, каб мы пакінулі свае грэшныя шляхі і, паколькі сілы Ён дае нам, выбіралі Ягоны праведны шлях. І якія вынікі ад усяго гэтага? Ён зьлітуецца над намі, будзе шчодры на прабачэньне і далейшую блізкасьць з намі. Так сказана ў Слове Божым.</w:t>
      </w:r>
    </w:p>
    <w:p w14:paraId="394E8748" w14:textId="77777777" w:rsidR="00444816" w:rsidRPr="00B271B4" w:rsidRDefault="00000000">
      <w:pPr>
        <w:pStyle w:val="Standard"/>
        <w:ind w:firstLine="274"/>
        <w:rPr>
          <w:lang w:val="be-BY"/>
        </w:rPr>
      </w:pPr>
      <w:r>
        <w:rPr>
          <w:color w:val="212529"/>
          <w:lang w:val="be-BY"/>
        </w:rPr>
        <w:t>Псальмасьпявак піша пра Божую добрасьць і міласэрнасьць такія словы: «Праведны Госпад на ўсіх шляхах Сваіх і сьвяты ўва ўсіх справах Сваіх. Госпад блізкі да ўсіх, хто кліча Яго, да усіх, хто кліча Яго ў праўдзе. Ён робіць паводле жаданьня тых, хто баіцца Яго, і чуе лямант іхні і выбаўляе іх. Госпад захоўвае ўсіх, хто любіць Яго, але ўсіх бязбожных Ён зьнішчае».</w:t>
      </w:r>
      <w:r>
        <w:rPr>
          <w:rStyle w:val="FootnoteReference"/>
          <w:color w:val="212529"/>
          <w:lang w:val="be-BY"/>
        </w:rPr>
        <w:footnoteReference w:id="7"/>
      </w:r>
      <w:r>
        <w:rPr>
          <w:color w:val="212529"/>
          <w:lang w:val="be-BY"/>
        </w:rPr>
        <w:t xml:space="preserve"> Паважаны слухачу, гэтыя словы былі запісаны для нашага настаўленьня і росту ў стасунках з Богам. Ці мы шукаем Яго на старонках Ягонага Слова, Бібліі, у малітвах? Бог кліча кожнага з нас да Сябе, каб мы перш за ўсё навярнуліся да Яго па веры ў Збаўцу Ісуса Хрыста, а пасьля каб мы ўзрасталі ў адносінах зь Ім. Госпад Бог дапаможа кожнаму з нас, хто будзе шукаць Яго і расьці ў шчырай лучнасьці зь Ім. </w:t>
      </w:r>
    </w:p>
    <w:p w14:paraId="14A8A170" w14:textId="77777777" w:rsidR="00444816" w:rsidRDefault="00000000">
      <w:pPr>
        <w:pStyle w:val="Standard"/>
        <w:ind w:firstLine="274"/>
      </w:pPr>
      <w:r>
        <w:rPr>
          <w:color w:val="212529"/>
          <w:lang w:val="be-BY"/>
        </w:rPr>
        <w:t>Госпадзе Божа, наша надзея на Цябе! Дапамажы! Амэн.</w:t>
      </w:r>
    </w:p>
    <w:sectPr w:rsidR="00444816">
      <w:headerReference w:type="default" r:id="rId6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F2508" w14:textId="77777777" w:rsidR="00F64D86" w:rsidRDefault="00F64D86">
      <w:r>
        <w:separator/>
      </w:r>
    </w:p>
  </w:endnote>
  <w:endnote w:type="continuationSeparator" w:id="0">
    <w:p w14:paraId="0852B09F" w14:textId="77777777" w:rsidR="00F64D86" w:rsidRDefault="00F6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972E" w14:textId="77777777" w:rsidR="00F64D86" w:rsidRDefault="00F64D86">
      <w:r>
        <w:rPr>
          <w:color w:val="000000"/>
        </w:rPr>
        <w:separator/>
      </w:r>
    </w:p>
  </w:footnote>
  <w:footnote w:type="continuationSeparator" w:id="0">
    <w:p w14:paraId="27F0C836" w14:textId="77777777" w:rsidR="00F64D86" w:rsidRDefault="00F64D86">
      <w:r>
        <w:continuationSeparator/>
      </w:r>
    </w:p>
  </w:footnote>
  <w:footnote w:id="1">
    <w:p w14:paraId="4C2B771E" w14:textId="77777777" w:rsidR="00444816" w:rsidRDefault="000000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be-BY"/>
        </w:rPr>
        <w:t>Быцьцё 6:11-13</w:t>
      </w:r>
    </w:p>
  </w:footnote>
  <w:footnote w:id="2">
    <w:p w14:paraId="3A859683" w14:textId="77777777" w:rsidR="00444816" w:rsidRDefault="00000000">
      <w:pPr>
        <w:pStyle w:val="Footnote"/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be-BY"/>
        </w:rPr>
        <w:t xml:space="preserve">Эвангельле </w:t>
      </w:r>
      <w:r>
        <w:rPr>
          <w:lang w:val="be-BY"/>
        </w:rPr>
        <w:t>паводле Лукаша 17:26-27</w:t>
      </w:r>
    </w:p>
  </w:footnote>
  <w:footnote w:id="3">
    <w:p w14:paraId="31EBE68C" w14:textId="77777777" w:rsidR="00444816" w:rsidRDefault="00000000">
      <w:pPr>
        <w:pStyle w:val="Footnote"/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be-BY"/>
        </w:rPr>
        <w:t xml:space="preserve">Кніга </w:t>
      </w:r>
      <w:r>
        <w:rPr>
          <w:lang w:val="be-BY"/>
        </w:rPr>
        <w:t>прарока Ісаі 18:29-32</w:t>
      </w:r>
    </w:p>
  </w:footnote>
  <w:footnote w:id="4">
    <w:p w14:paraId="41F86339" w14:textId="77777777" w:rsidR="00444816" w:rsidRPr="00B271B4" w:rsidRDefault="00000000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be-BY"/>
        </w:rPr>
        <w:t xml:space="preserve">Кніга </w:t>
      </w:r>
      <w:r>
        <w:rPr>
          <w:lang w:val="be-BY"/>
        </w:rPr>
        <w:t>Дзеі сьвятых апосталаў 17:30-31</w:t>
      </w:r>
    </w:p>
  </w:footnote>
  <w:footnote w:id="5">
    <w:p w14:paraId="71035DCB" w14:textId="77777777" w:rsidR="00444816" w:rsidRPr="00B271B4" w:rsidRDefault="00000000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be-BY"/>
        </w:rPr>
        <w:t>Першае пасланьне да Цімафея 2:4-5</w:t>
      </w:r>
    </w:p>
  </w:footnote>
  <w:footnote w:id="6">
    <w:p w14:paraId="293217A7" w14:textId="77777777" w:rsidR="00444816" w:rsidRDefault="00000000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rPr>
          <w:lang w:val="be-BY"/>
        </w:rPr>
        <w:t>Кніга прарока Ісаія 55:1-7</w:t>
      </w:r>
    </w:p>
  </w:footnote>
  <w:footnote w:id="7">
    <w:p w14:paraId="01C23285" w14:textId="77777777" w:rsidR="00444816" w:rsidRDefault="00000000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rPr>
          <w:lang w:val="be-BY"/>
        </w:rPr>
        <w:t xml:space="preserve">Псалтыр </w:t>
      </w:r>
      <w:r>
        <w:rPr>
          <w:lang w:val="be-BY"/>
        </w:rPr>
        <w:t>145:17-20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07AE" w14:textId="77777777" w:rsidR="00000000" w:rsidRPr="00B271B4" w:rsidRDefault="00000000">
    <w:pPr>
      <w:pStyle w:val="Header"/>
      <w:pBdr>
        <w:bottom w:val="single" w:sz="4" w:space="1" w:color="000000"/>
      </w:pBdr>
      <w:tabs>
        <w:tab w:val="clear" w:pos="4680"/>
        <w:tab w:val="clear" w:pos="9360"/>
        <w:tab w:val="right" w:pos="10620"/>
      </w:tabs>
      <w:rPr>
        <w:lang w:val="ru-RU"/>
      </w:rPr>
    </w:pPr>
    <w:r>
      <w:rPr>
        <w:b/>
        <w:bCs/>
        <w:i/>
        <w:iCs/>
        <w:sz w:val="22"/>
        <w:szCs w:val="22"/>
        <w:lang w:val="be-BY"/>
      </w:rPr>
      <w:t>«Шукайце Госпада, пакуль можна знайсьці Яго!»</w:t>
    </w:r>
    <w:r>
      <w:rPr>
        <w:b/>
        <w:bCs/>
        <w:i/>
        <w:iCs/>
        <w:sz w:val="22"/>
        <w:szCs w:val="22"/>
        <w:lang w:val="be-BY"/>
      </w:rPr>
      <w:tab/>
      <w:t xml:space="preserve">старонка </w:t>
    </w:r>
    <w:r>
      <w:rPr>
        <w:b/>
        <w:bCs/>
        <w:i/>
        <w:iCs/>
        <w:sz w:val="22"/>
        <w:szCs w:val="22"/>
        <w:lang w:val="ru-RU"/>
      </w:rPr>
      <w:fldChar w:fldCharType="begin"/>
    </w:r>
    <w:r>
      <w:rPr>
        <w:b/>
        <w:bCs/>
        <w:i/>
        <w:iCs/>
        <w:sz w:val="22"/>
        <w:szCs w:val="22"/>
        <w:lang w:val="ru-RU"/>
      </w:rPr>
      <w:instrText xml:space="preserve"> PAGE </w:instrText>
    </w:r>
    <w:r>
      <w:rPr>
        <w:b/>
        <w:bCs/>
        <w:i/>
        <w:iCs/>
        <w:sz w:val="22"/>
        <w:szCs w:val="22"/>
        <w:lang w:val="ru-RU"/>
      </w:rPr>
      <w:fldChar w:fldCharType="separate"/>
    </w:r>
    <w:r>
      <w:rPr>
        <w:b/>
        <w:bCs/>
        <w:i/>
        <w:iCs/>
        <w:sz w:val="22"/>
        <w:szCs w:val="22"/>
        <w:lang w:val="ru-RU"/>
      </w:rPr>
      <w:t>2</w:t>
    </w:r>
    <w:r>
      <w:rPr>
        <w:b/>
        <w:bCs/>
        <w:i/>
        <w:iCs/>
        <w:sz w:val="22"/>
        <w:szCs w:val="22"/>
        <w:lang w:val="ru-RU"/>
      </w:rPr>
      <w:fldChar w:fldCharType="end"/>
    </w:r>
  </w:p>
  <w:p w14:paraId="5CF59FB0" w14:textId="77777777" w:rsidR="00000000" w:rsidRDefault="00000000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4816"/>
    <w:rsid w:val="00444816"/>
    <w:rsid w:val="006C0BF5"/>
    <w:rsid w:val="00B271B4"/>
    <w:rsid w:val="00F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73D0"/>
  <w15:docId w15:val="{C1C24338-937B-4A7F-A395-B2E9265E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paragraph" w:styleId="FootnoteText">
    <w:name w:val="footnote text"/>
    <w:basedOn w:val="Normal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1661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Repetski</dc:creator>
  <cp:lastModifiedBy>George Repetski</cp:lastModifiedBy>
  <cp:revision>2</cp:revision>
  <cp:lastPrinted>2024-07-28T17:44:00Z</cp:lastPrinted>
  <dcterms:created xsi:type="dcterms:W3CDTF">2025-03-13T01:44:00Z</dcterms:created>
  <dcterms:modified xsi:type="dcterms:W3CDTF">2025-03-13T01:44:00Z</dcterms:modified>
</cp:coreProperties>
</file>